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>
    <v:background id="_x0000_s1025" o:bwmode="white" fillcolor="#eaf1dd" o:targetscreensize="800,600">
      <v:fill focusposition=".5,.5" focussize="" type="gradientRadial"/>
    </v:background>
  </w:background>
  <w:body>
    <w:p w:rsidR="0019175D" w:rsidRDefault="004F5C34" w:rsidP="006308B8">
      <w:pPr>
        <w:shd w:val="clear" w:color="auto" w:fill="002DBC"/>
        <w:jc w:val="center"/>
        <w:rPr>
          <w:rFonts w:ascii="Bernard MT Condensed" w:hAnsi="Bernard MT Condensed"/>
          <w:color w:val="FFC000"/>
          <w:sz w:val="44"/>
          <w:szCs w:val="44"/>
        </w:rPr>
      </w:pPr>
      <w:r>
        <w:rPr>
          <w:rFonts w:ascii="Impact" w:hAnsi="Impact"/>
          <w:color w:val="FFFF00"/>
          <w:sz w:val="44"/>
          <w:szCs w:val="44"/>
        </w:rPr>
        <w:t>“MORTE A VENEZIA</w:t>
      </w:r>
      <w:r w:rsidR="0019175D" w:rsidRPr="008F5432">
        <w:rPr>
          <w:rFonts w:ascii="Impact" w:hAnsi="Impact"/>
          <w:color w:val="FFFF00"/>
          <w:sz w:val="44"/>
          <w:szCs w:val="44"/>
        </w:rPr>
        <w:t>”</w:t>
      </w:r>
      <w:r w:rsidR="0019175D">
        <w:rPr>
          <w:rFonts w:ascii="Bernard MT Condensed" w:hAnsi="Bernard MT Condensed"/>
          <w:color w:val="FFC000"/>
          <w:sz w:val="44"/>
          <w:szCs w:val="44"/>
        </w:rPr>
        <w:t xml:space="preserve"> </w:t>
      </w:r>
      <w:r w:rsidR="0019175D">
        <w:rPr>
          <w:rFonts w:ascii="Bernard MT Condensed" w:hAnsi="Bernard MT Condensed"/>
          <w:color w:val="FFFFFF"/>
          <w:sz w:val="32"/>
          <w:szCs w:val="32"/>
        </w:rPr>
        <w:t>di Stefano Pulino</w:t>
      </w:r>
    </w:p>
    <w:p w:rsidR="0019175D" w:rsidRDefault="0019175D" w:rsidP="0019175D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</w:p>
    <w:p w:rsidR="006308B8" w:rsidRDefault="004F5C34" w:rsidP="006308B8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  <w:r>
        <w:rPr>
          <w:rFonts w:ascii="Bernard MT Condensed" w:hAnsi="Bernard MT Condensed" w:cs="Helvetica"/>
          <w:noProof/>
          <w:color w:val="1F497D"/>
          <w:sz w:val="32"/>
          <w:szCs w:val="32"/>
        </w:rPr>
        <w:drawing>
          <wp:inline distT="0" distB="0" distL="0" distR="0">
            <wp:extent cx="3115056" cy="23469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MAB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056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8B8" w:rsidRDefault="006308B8" w:rsidP="0019175D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</w:p>
    <w:p w:rsidR="0019175D" w:rsidRPr="00426D7E" w:rsidRDefault="0019175D" w:rsidP="0019175D">
      <w:pPr>
        <w:jc w:val="center"/>
        <w:rPr>
          <w:rFonts w:ascii="Impact" w:hAnsi="Impact" w:cs="Helvetica"/>
          <w:color w:val="404040" w:themeColor="text1" w:themeTint="BF"/>
          <w:sz w:val="32"/>
          <w:szCs w:val="32"/>
        </w:rPr>
      </w:pPr>
      <w:r w:rsidRPr="00426D7E">
        <w:rPr>
          <w:rFonts w:ascii="Impact" w:hAnsi="Impact" w:cs="Helvetica"/>
          <w:color w:val="404040" w:themeColor="text1" w:themeTint="BF"/>
          <w:sz w:val="32"/>
          <w:szCs w:val="32"/>
        </w:rPr>
        <w:t>TRAMA</w:t>
      </w:r>
      <w:r w:rsidR="00F85BCD">
        <w:rPr>
          <w:rFonts w:ascii="Impact" w:hAnsi="Impact" w:cs="Helvetica"/>
          <w:color w:val="404040" w:themeColor="text1" w:themeTint="BF"/>
          <w:sz w:val="32"/>
          <w:szCs w:val="32"/>
        </w:rPr>
        <w:t xml:space="preserve"> BRILLANTE</w:t>
      </w:r>
    </w:p>
    <w:p w:rsidR="003B6FC7" w:rsidRPr="00A113A7" w:rsidRDefault="003B6FC7" w:rsidP="003B6FC7">
      <w:pPr>
        <w:rPr>
          <w:b/>
          <w:color w:val="FF0000"/>
        </w:rPr>
      </w:pPr>
    </w:p>
    <w:p w:rsidR="004F5C34" w:rsidRPr="004F5C34" w:rsidRDefault="004F5C34" w:rsidP="004F5C34">
      <w:pPr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</w:pPr>
      <w:r w:rsidRPr="004F5C34"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  <w:t xml:space="preserve">L’attrice </w:t>
      </w:r>
      <w:r w:rsidRPr="00580962">
        <w:rPr>
          <w:rFonts w:asciiTheme="minorHAnsi" w:eastAsiaTheme="minorHAnsi" w:hAnsiTheme="minorHAnsi" w:cstheme="minorBidi"/>
          <w:b/>
          <w:color w:val="C00000"/>
          <w:kern w:val="0"/>
          <w:sz w:val="28"/>
          <w:szCs w:val="28"/>
          <w:lang w:eastAsia="en-US"/>
        </w:rPr>
        <w:t>Loredana Scannata</w:t>
      </w:r>
      <w:r w:rsidRPr="004F5C34"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  <w:t xml:space="preserve">, principale protagonista del </w:t>
      </w:r>
      <w:r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  <w:lang w:eastAsia="en-US"/>
        </w:rPr>
        <w:t>f</w:t>
      </w:r>
      <w:r w:rsidRPr="004F5C34"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  <w:lang w:eastAsia="en-US"/>
        </w:rPr>
        <w:t>ilm</w:t>
      </w:r>
      <w:r w:rsidRPr="004F5C34"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  <w:t xml:space="preserve"> candidato a vincere il </w:t>
      </w:r>
      <w:r w:rsidRPr="004F5C34"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  <w:lang w:eastAsia="en-US"/>
        </w:rPr>
        <w:t>Leone d’oro</w:t>
      </w:r>
      <w:r w:rsidRPr="004F5C34"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  <w:t xml:space="preserve"> alla </w:t>
      </w:r>
      <w:r w:rsidRPr="004F5C34"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  <w:lang w:eastAsia="en-US"/>
        </w:rPr>
        <w:t>68°</w:t>
      </w:r>
      <w:r w:rsidRPr="004F5C34"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  <w:t xml:space="preserve"> edizione della </w:t>
      </w:r>
      <w:r w:rsidRPr="004F5C34"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  <w:lang w:eastAsia="en-US"/>
        </w:rPr>
        <w:t>Mostra d’Arte Cinematografica di Venezia</w:t>
      </w:r>
      <w:r w:rsidRPr="004F5C34"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  <w:t>,</w:t>
      </w:r>
      <w:r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  <w:t xml:space="preserve"> viene trovata senza vita</w:t>
      </w:r>
      <w:r w:rsidRPr="004F5C34"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  <w:t xml:space="preserve"> nel bagno della propria camera d’albergo</w:t>
      </w:r>
      <w:r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  <w:t>, strangolata con una calza di nylon</w:t>
      </w:r>
      <w:bookmarkStart w:id="0" w:name="_GoBack"/>
      <w:bookmarkEnd w:id="0"/>
      <w:r w:rsidRPr="004F5C34"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  <w:t xml:space="preserve">. </w:t>
      </w:r>
    </w:p>
    <w:p w:rsidR="004F5C34" w:rsidRPr="004F5C34" w:rsidRDefault="004F5C34" w:rsidP="004F5C34">
      <w:pPr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</w:pPr>
      <w:r w:rsidRPr="004F5C34"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  <w:t xml:space="preserve">Il regista </w:t>
      </w:r>
      <w:r w:rsidRPr="00580962">
        <w:rPr>
          <w:rFonts w:asciiTheme="minorHAnsi" w:eastAsiaTheme="minorHAnsi" w:hAnsiTheme="minorHAnsi" w:cstheme="minorBidi"/>
          <w:b/>
          <w:color w:val="C00000"/>
          <w:kern w:val="0"/>
          <w:sz w:val="28"/>
          <w:szCs w:val="28"/>
          <w:lang w:eastAsia="en-US"/>
        </w:rPr>
        <w:t>Stinco Brass</w:t>
      </w:r>
      <w:r w:rsidRPr="004F5C34"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  <w:t xml:space="preserve"> ed il suo ex fidanzato </w:t>
      </w:r>
      <w:r w:rsidRPr="00580962">
        <w:rPr>
          <w:rFonts w:asciiTheme="minorHAnsi" w:eastAsiaTheme="minorHAnsi" w:hAnsiTheme="minorHAnsi" w:cstheme="minorBidi"/>
          <w:b/>
          <w:color w:val="C00000"/>
          <w:kern w:val="0"/>
          <w:sz w:val="28"/>
          <w:szCs w:val="28"/>
          <w:lang w:eastAsia="en-US"/>
        </w:rPr>
        <w:t>Riccardo Stramarcio</w:t>
      </w:r>
      <w:r w:rsidRPr="004F5C34"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  <w:t xml:space="preserve"> sono i maggiori indiziati, ma entrambi si dichiarano innocenti ed estranei ai fatti.         </w:t>
      </w:r>
    </w:p>
    <w:p w:rsidR="004F5C34" w:rsidRPr="004F5C34" w:rsidRDefault="004F5C34" w:rsidP="004F5C34">
      <w:pPr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</w:pPr>
      <w:r w:rsidRPr="004F5C34"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  <w:t xml:space="preserve">Si tratterà di una nuova trovata pubblicitaria, ideata per accrescere le vendite della pellicola, o ancora una volta di un omicidio a sfondo passionale? </w:t>
      </w:r>
    </w:p>
    <w:p w:rsidR="006308B8" w:rsidRDefault="00F85BCD" w:rsidP="00F40FD4">
      <w:pPr>
        <w:spacing w:line="360" w:lineRule="auto"/>
        <w:jc w:val="center"/>
        <w:rPr>
          <w:rFonts w:asciiTheme="minorHAnsi" w:hAnsiTheme="minorHAnsi"/>
          <w:b/>
          <w:color w:val="002DBC"/>
          <w:sz w:val="28"/>
          <w:szCs w:val="28"/>
        </w:rPr>
      </w:pPr>
      <w:r>
        <w:rPr>
          <w:rFonts w:asciiTheme="minorHAnsi" w:hAnsiTheme="minorHAnsi"/>
          <w:b/>
          <w:color w:val="002DBC"/>
          <w:sz w:val="28"/>
          <w:szCs w:val="28"/>
        </w:rPr>
        <w:t>CON CARLO DELLA SANTA</w:t>
      </w:r>
      <w:r w:rsidR="00687446" w:rsidRPr="00687446">
        <w:rPr>
          <w:rFonts w:asciiTheme="minorHAnsi" w:hAnsiTheme="minorHAnsi"/>
          <w:b/>
          <w:color w:val="002DBC"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7.05pt;margin-top:527.25pt;width:332.2pt;height:170.1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3B6FC7" w:rsidRDefault="003B6FC7" w:rsidP="003B6FC7"/>
              </w:txbxContent>
            </v:textbox>
          </v:shape>
        </w:pict>
      </w:r>
      <w:r w:rsidR="006308B8" w:rsidRPr="006308B8">
        <w:rPr>
          <w:rFonts w:asciiTheme="minorHAnsi" w:hAnsiTheme="minorHAnsi"/>
          <w:b/>
          <w:color w:val="002DBC"/>
          <w:sz w:val="28"/>
          <w:szCs w:val="28"/>
        </w:rPr>
        <w:t xml:space="preserve"> &amp; </w:t>
      </w:r>
      <w:r>
        <w:rPr>
          <w:rFonts w:asciiTheme="minorHAnsi" w:hAnsiTheme="minorHAnsi"/>
          <w:b/>
          <w:color w:val="002DBC"/>
          <w:sz w:val="28"/>
          <w:szCs w:val="28"/>
        </w:rPr>
        <w:t>GAIA BAGGIO</w:t>
      </w:r>
    </w:p>
    <w:p w:rsidR="006308B8" w:rsidRDefault="00F85BCD" w:rsidP="00F40FD4">
      <w:pPr>
        <w:spacing w:line="480" w:lineRule="auto"/>
        <w:jc w:val="center"/>
        <w:rPr>
          <w:rFonts w:asciiTheme="minorHAnsi" w:hAnsiTheme="minorHAnsi"/>
          <w:b/>
          <w:noProof/>
          <w:color w:val="002DBC"/>
          <w:sz w:val="28"/>
          <w:szCs w:val="28"/>
        </w:rPr>
      </w:pPr>
      <w:r>
        <w:rPr>
          <w:rFonts w:asciiTheme="minorHAnsi" w:hAnsiTheme="minorHAnsi"/>
          <w:b/>
          <w:noProof/>
          <w:color w:val="002DBC"/>
          <w:sz w:val="28"/>
          <w:szCs w:val="28"/>
        </w:rPr>
        <w:drawing>
          <wp:inline distT="0" distB="0" distL="0" distR="0">
            <wp:extent cx="2638425" cy="2281857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LO DELLA SAN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036" cy="2291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0FD4">
        <w:rPr>
          <w:rFonts w:asciiTheme="minorHAnsi" w:hAnsiTheme="minorHAnsi"/>
          <w:b/>
          <w:noProof/>
          <w:color w:val="002DBC"/>
          <w:sz w:val="28"/>
          <w:szCs w:val="28"/>
        </w:rPr>
        <w:t xml:space="preserve">   </w:t>
      </w:r>
      <w:r>
        <w:rPr>
          <w:rFonts w:asciiTheme="minorHAnsi" w:hAnsiTheme="minorHAnsi"/>
          <w:b/>
          <w:noProof/>
          <w:color w:val="002DBC"/>
          <w:sz w:val="28"/>
          <w:szCs w:val="28"/>
        </w:rPr>
        <w:drawing>
          <wp:inline distT="0" distB="0" distL="0" distR="0">
            <wp:extent cx="2609850" cy="227647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IA BAGGI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595" cy="2281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0FD4">
        <w:rPr>
          <w:rFonts w:asciiTheme="minorHAnsi" w:hAnsiTheme="minorHAnsi"/>
          <w:b/>
          <w:noProof/>
          <w:color w:val="002DBC"/>
          <w:sz w:val="28"/>
          <w:szCs w:val="28"/>
        </w:rPr>
        <w:t xml:space="preserve"> </w:t>
      </w:r>
      <w:r w:rsidR="002D34B7">
        <w:rPr>
          <w:rFonts w:asciiTheme="minorHAnsi" w:hAnsiTheme="minorHAnsi"/>
          <w:b/>
          <w:noProof/>
          <w:color w:val="002DBC"/>
          <w:sz w:val="28"/>
          <w:szCs w:val="28"/>
        </w:rPr>
        <w:t xml:space="preserve">    </w:t>
      </w:r>
    </w:p>
    <w:p w:rsidR="00543DF4" w:rsidRPr="00543DF4" w:rsidRDefault="00543DF4" w:rsidP="00543DF4">
      <w:pPr>
        <w:jc w:val="center"/>
        <w:rPr>
          <w:rFonts w:ascii="Calibri" w:hAnsi="Calibri"/>
          <w:b/>
          <w:color w:val="002DBC"/>
          <w:sz w:val="28"/>
          <w:szCs w:val="28"/>
        </w:rPr>
      </w:pPr>
      <w:r w:rsidRPr="00543DF4">
        <w:rPr>
          <w:rFonts w:ascii="Calibri" w:hAnsi="Calibri"/>
          <w:b/>
          <w:color w:val="111111"/>
          <w:sz w:val="28"/>
          <w:szCs w:val="28"/>
        </w:rPr>
        <w:t>Lo spettacolo è interattivo e prevede la partecipazione del pubblico.</w:t>
      </w:r>
    </w:p>
    <w:sectPr w:rsidR="00543DF4" w:rsidRPr="00543DF4" w:rsidSect="008F5432">
      <w:pgSz w:w="11906" w:h="16838"/>
      <w:pgMar w:top="1417" w:right="1134" w:bottom="1134" w:left="1134" w:header="708" w:footer="708" w:gutter="0"/>
      <w:pgBorders w:offsetFrom="page">
        <w:top w:val="thinThickSmallGap" w:sz="24" w:space="24" w:color="002DBC"/>
        <w:left w:val="thinThickSmallGap" w:sz="24" w:space="24" w:color="002DBC"/>
        <w:bottom w:val="thickThinSmallGap" w:sz="24" w:space="24" w:color="002DBC"/>
        <w:right w:val="thickThinSmallGap" w:sz="24" w:space="24" w:color="002DB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3B6FC7"/>
    <w:rsid w:val="000E31EF"/>
    <w:rsid w:val="001547C4"/>
    <w:rsid w:val="0019175D"/>
    <w:rsid w:val="002D34B7"/>
    <w:rsid w:val="002F3931"/>
    <w:rsid w:val="00371F4D"/>
    <w:rsid w:val="003B6FC7"/>
    <w:rsid w:val="003E6A2D"/>
    <w:rsid w:val="00426D7E"/>
    <w:rsid w:val="00437073"/>
    <w:rsid w:val="00452726"/>
    <w:rsid w:val="00463D8E"/>
    <w:rsid w:val="004872A7"/>
    <w:rsid w:val="004F5C34"/>
    <w:rsid w:val="00543DF4"/>
    <w:rsid w:val="0056574F"/>
    <w:rsid w:val="00580962"/>
    <w:rsid w:val="006308B8"/>
    <w:rsid w:val="00687446"/>
    <w:rsid w:val="006A4222"/>
    <w:rsid w:val="006D5192"/>
    <w:rsid w:val="00776E0E"/>
    <w:rsid w:val="007A77BA"/>
    <w:rsid w:val="00846973"/>
    <w:rsid w:val="008F5432"/>
    <w:rsid w:val="009956A8"/>
    <w:rsid w:val="009E070D"/>
    <w:rsid w:val="00A743CB"/>
    <w:rsid w:val="00A90B24"/>
    <w:rsid w:val="00B14617"/>
    <w:rsid w:val="00BC3BC4"/>
    <w:rsid w:val="00BD3A3F"/>
    <w:rsid w:val="00E85599"/>
    <w:rsid w:val="00EC545C"/>
    <w:rsid w:val="00F257B0"/>
    <w:rsid w:val="00F40FD4"/>
    <w:rsid w:val="00F8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FC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8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8B8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 placeholder</dc:creator>
  <cp:keywords/>
  <dc:description/>
  <cp:lastModifiedBy>User name placeholder</cp:lastModifiedBy>
  <cp:revision>23</cp:revision>
  <dcterms:created xsi:type="dcterms:W3CDTF">2013-04-05T19:33:00Z</dcterms:created>
  <dcterms:modified xsi:type="dcterms:W3CDTF">2013-08-03T07:56:00Z</dcterms:modified>
</cp:coreProperties>
</file>